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rFonts w:ascii="Montserrat" w:cs="Montserrat" w:eastAsia="Montserrat" w:hAnsi="Montserrat"/>
          <w:b w:val="1"/>
          <w:color w:val="33abc3"/>
          <w:sz w:val="38"/>
          <w:szCs w:val="38"/>
        </w:rPr>
      </w:pPr>
      <w:bookmarkStart w:colFirst="0" w:colLast="0" w:name="_bb5eku29sek5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color w:val="33abc3"/>
          <w:sz w:val="38"/>
          <w:szCs w:val="38"/>
          <w:rtl w:val="0"/>
        </w:rPr>
        <w:t xml:space="preserve">Wedding Enquiry Form</w:t>
      </w:r>
    </w:p>
    <w:p w:rsidR="00000000" w:rsidDel="00000000" w:rsidP="00000000" w:rsidRDefault="00000000" w:rsidRPr="00000000" w14:paraId="00000002">
      <w:pPr>
        <w:pStyle w:val="Heading1"/>
        <w:rPr/>
      </w:pPr>
      <w:bookmarkStart w:colFirst="0" w:colLast="0" w:name="_dnyf7ev4tgsi" w:id="1"/>
      <w:bookmarkEnd w:id="1"/>
      <w:r w:rsidDel="00000000" w:rsidR="00000000" w:rsidRPr="00000000">
        <w:rPr>
          <w:rtl w:val="0"/>
        </w:rPr>
        <w:t xml:space="preserve">Proposed Date of Wedding ___________________ time __________</w:t>
      </w:r>
    </w:p>
    <w:p w:rsidR="00000000" w:rsidDel="00000000" w:rsidP="00000000" w:rsidRDefault="00000000" w:rsidRPr="00000000" w14:paraId="00000003">
      <w:pPr>
        <w:ind w:left="0" w:firstLine="0"/>
        <w:rPr>
          <w:rFonts w:ascii="Lora" w:cs="Lora" w:eastAsia="Lora" w:hAnsi="Lora"/>
        </w:rPr>
      </w:pPr>
      <w:r w:rsidDel="00000000" w:rsidR="00000000" w:rsidRPr="00000000">
        <w:rPr>
          <w:rFonts w:ascii="Lora" w:cs="Lora" w:eastAsia="Lora" w:hAnsi="Lora"/>
          <w:rtl w:val="0"/>
        </w:rPr>
        <w:t xml:space="preserve">Please note that this is only an indication of when you would like to marry and doesn’t constitute a definite booking – this will depend on church and clergy availability.</w:t>
      </w:r>
    </w:p>
    <w:p w:rsidR="00000000" w:rsidDel="00000000" w:rsidP="00000000" w:rsidRDefault="00000000" w:rsidRPr="00000000" w14:paraId="00000004">
      <w:pPr>
        <w:pStyle w:val="Heading1"/>
        <w:rPr>
          <w:b w:val="0"/>
          <w:color w:val="000000"/>
        </w:rPr>
      </w:pPr>
      <w:bookmarkStart w:colFirst="0" w:colLast="0" w:name="_yi7sq4n6lzgj" w:id="2"/>
      <w:bookmarkEnd w:id="2"/>
      <w:r w:rsidDel="00000000" w:rsidR="00000000" w:rsidRPr="00000000">
        <w:rPr>
          <w:rtl w:val="0"/>
        </w:rPr>
        <w:t xml:space="preserve">Have either of you been previously married? </w:t>
      </w:r>
      <w:r w:rsidDel="00000000" w:rsidR="00000000" w:rsidRPr="00000000">
        <w:rPr>
          <w:b w:val="0"/>
          <w:color w:val="000000"/>
          <w:rtl w:val="0"/>
        </w:rPr>
        <w:t xml:space="preserve">YES / NO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0"/>
        <w:gridCol w:w="3690"/>
        <w:gridCol w:w="3690"/>
        <w:tblGridChange w:id="0">
          <w:tblGrid>
            <w:gridCol w:w="1980"/>
            <w:gridCol w:w="3690"/>
            <w:gridCol w:w="36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color w:val="33abc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color w:val="33abc3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33abc3"/>
                <w:rtl w:val="0"/>
              </w:rPr>
              <w:t xml:space="preserve">Full Name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color w:val="33abc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color w:val="33abc3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33abc3"/>
                <w:rtl w:val="0"/>
              </w:rPr>
              <w:t xml:space="preserve">Groom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color w:val="33abc3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33abc3"/>
                <w:rtl w:val="0"/>
              </w:rPr>
              <w:t xml:space="preserve">Bride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color w:val="33abc3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33abc3"/>
                <w:rtl w:val="0"/>
              </w:rPr>
              <w:t xml:space="preserve">Address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color w:val="33abc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color w:val="33abc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color w:val="33abc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color w:val="33abc3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33abc3"/>
                <w:rtl w:val="0"/>
              </w:rPr>
              <w:t xml:space="preserve">Postcode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color w:val="33abc3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33abc3"/>
                <w:rtl w:val="0"/>
              </w:rPr>
              <w:t xml:space="preserve">Phone Number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color w:val="33abc3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33abc3"/>
                <w:rtl w:val="0"/>
              </w:rPr>
              <w:t xml:space="preserve">Date of Birth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 SemiBold" w:cs="Montserrat SemiBold" w:eastAsia="Montserrat SemiBold" w:hAnsi="Montserrat SemiBold"/>
                <w:color w:val="33abc3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33abc3"/>
                <w:rtl w:val="0"/>
              </w:rPr>
              <w:t xml:space="preserve">Nationality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To get married at St. Martin’s you need to be able to demonstrate a connection to the church.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You are eligible to marry at St. Martin’s if: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One of you lives in the parish of St. Martin’s, Norris Bank, or 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One of you has your name on the Electoral Roll of St Martin’s, Norris Bank, or 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One of you has a Qualifying Connection* (see notes overleaf).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Please ✔ to indicate which of the above applies.</w:t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Signed: ______________________________________________</w:t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Print Name: __________________________ Date: ______________</w:t>
      </w:r>
    </w:p>
    <w:p w:rsidR="00000000" w:rsidDel="00000000" w:rsidP="00000000" w:rsidRDefault="00000000" w:rsidRPr="00000000" w14:paraId="00000029">
      <w:pPr>
        <w:pStyle w:val="Heading2"/>
        <w:rPr/>
      </w:pPr>
      <w:bookmarkStart w:colFirst="0" w:colLast="0" w:name="_kuzousbsxt2h" w:id="3"/>
      <w:bookmarkEnd w:id="3"/>
      <w:r w:rsidDel="00000000" w:rsidR="00000000" w:rsidRPr="00000000">
        <w:rPr>
          <w:rtl w:val="0"/>
        </w:rPr>
        <w:t xml:space="preserve">*Qualifying Connection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You have a qualifying connection if either of you can show just one of the following connections with the parish of St. Martin, Heaton Norris.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b w:val="1"/>
          <w:rtl w:val="0"/>
        </w:rPr>
        <w:t xml:space="preserve">That one of you: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has at any time lived in the parish for a period of at least 6 months, </w:t>
      </w:r>
      <w:r w:rsidDel="00000000" w:rsidR="00000000" w:rsidRPr="00000000">
        <w:rPr>
          <w:b w:val="1"/>
          <w:rtl w:val="0"/>
        </w:rPr>
        <w:t xml:space="preserve">or 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was baptised in the parish, </w:t>
      </w:r>
      <w:r w:rsidDel="00000000" w:rsidR="00000000" w:rsidRPr="00000000">
        <w:rPr>
          <w:b w:val="1"/>
          <w:rtl w:val="0"/>
        </w:rPr>
        <w:t xml:space="preserve">or 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was prepared for confirmation in the parish, </w:t>
      </w:r>
      <w:r w:rsidDel="00000000" w:rsidR="00000000" w:rsidRPr="00000000">
        <w:rPr>
          <w:b w:val="1"/>
          <w:rtl w:val="0"/>
        </w:rPr>
        <w:t xml:space="preserve">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has at any time regularly gone to normal church services in the parish church for a period of at least 6 months, </w:t>
      </w:r>
      <w:r w:rsidDel="00000000" w:rsidR="00000000" w:rsidRPr="00000000">
        <w:rPr>
          <w:b w:val="1"/>
          <w:rtl w:val="0"/>
        </w:rPr>
        <w:t xml:space="preserve">or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b w:val="1"/>
          <w:rtl w:val="0"/>
        </w:rPr>
        <w:t xml:space="preserve">That one of your parents, at any time after you were born: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has lived in the parish for a period of at least 6 months, </w:t>
      </w:r>
      <w:r w:rsidDel="00000000" w:rsidR="00000000" w:rsidRPr="00000000">
        <w:rPr>
          <w:b w:val="1"/>
          <w:rtl w:val="0"/>
        </w:rPr>
        <w:t xml:space="preserve">or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has regularly gone to normal church services in the parish church for a period of at least 6 months, </w:t>
      </w:r>
      <w:r w:rsidDel="00000000" w:rsidR="00000000" w:rsidRPr="00000000">
        <w:rPr>
          <w:b w:val="1"/>
          <w:rtl w:val="0"/>
        </w:rPr>
        <w:t xml:space="preserve">or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That one of your parents or grandparents: 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was married in the parish.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rHeight w:val="26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For Office Use: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Date enquiry received: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Notes: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45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Montserrat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Lora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spacing w:line="300" w:lineRule="auto"/>
      <w:rPr>
        <w:b w:val="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5172075</wp:posOffset>
          </wp:positionH>
          <wp:positionV relativeFrom="paragraph">
            <wp:posOffset>-105518</wp:posOffset>
          </wp:positionV>
          <wp:extent cx="1000044" cy="138588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0044" cy="138588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2">
    <w:pPr>
      <w:rPr>
        <w:rFonts w:ascii="Lora" w:cs="Lora" w:eastAsia="Lora" w:hAnsi="Lora"/>
      </w:rPr>
    </w:pPr>
    <w:r w:rsidDel="00000000" w:rsidR="00000000" w:rsidRPr="00000000">
      <w:rPr>
        <w:rFonts w:ascii="Lora" w:cs="Lora" w:eastAsia="Lora" w:hAnsi="Lora"/>
        <w:rtl w:val="0"/>
      </w:rPr>
      <w:t xml:space="preserve">St. Martin’s Church</w:t>
    </w:r>
  </w:p>
  <w:p w:rsidR="00000000" w:rsidDel="00000000" w:rsidP="00000000" w:rsidRDefault="00000000" w:rsidRPr="00000000" w14:paraId="00000043">
    <w:pPr>
      <w:rPr>
        <w:rFonts w:ascii="Lora" w:cs="Lora" w:eastAsia="Lora" w:hAnsi="Lora"/>
      </w:rPr>
    </w:pPr>
    <w:r w:rsidDel="00000000" w:rsidR="00000000" w:rsidRPr="00000000">
      <w:rPr>
        <w:rFonts w:ascii="Lora" w:cs="Lora" w:eastAsia="Lora" w:hAnsi="Lora"/>
        <w:rtl w:val="0"/>
      </w:rPr>
      <w:t xml:space="preserve">112 Crescent Park</w:t>
    </w:r>
  </w:p>
  <w:p w:rsidR="00000000" w:rsidDel="00000000" w:rsidP="00000000" w:rsidRDefault="00000000" w:rsidRPr="00000000" w14:paraId="00000044">
    <w:pPr>
      <w:rPr>
        <w:rFonts w:ascii="Lora" w:cs="Lora" w:eastAsia="Lora" w:hAnsi="Lora"/>
      </w:rPr>
    </w:pPr>
    <w:r w:rsidDel="00000000" w:rsidR="00000000" w:rsidRPr="00000000">
      <w:rPr>
        <w:rFonts w:ascii="Lora" w:cs="Lora" w:eastAsia="Lora" w:hAnsi="Lora"/>
        <w:rtl w:val="0"/>
      </w:rPr>
      <w:t xml:space="preserve">Stockport</w:t>
    </w:r>
  </w:p>
  <w:p w:rsidR="00000000" w:rsidDel="00000000" w:rsidP="00000000" w:rsidRDefault="00000000" w:rsidRPr="00000000" w14:paraId="00000045">
    <w:pPr>
      <w:rPr>
        <w:rFonts w:ascii="Lora" w:cs="Lora" w:eastAsia="Lora" w:hAnsi="Lora"/>
      </w:rPr>
    </w:pPr>
    <w:r w:rsidDel="00000000" w:rsidR="00000000" w:rsidRPr="00000000">
      <w:rPr>
        <w:rFonts w:ascii="Lora" w:cs="Lora" w:eastAsia="Lora" w:hAnsi="Lora"/>
        <w:rtl w:val="0"/>
      </w:rPr>
      <w:t xml:space="preserve">SK4 2JE</w:t>
    </w:r>
  </w:p>
  <w:p w:rsidR="00000000" w:rsidDel="00000000" w:rsidP="00000000" w:rsidRDefault="00000000" w:rsidRPr="00000000" w14:paraId="00000046">
    <w:pPr>
      <w:rPr>
        <w:rFonts w:ascii="Lora" w:cs="Lora" w:eastAsia="Lora" w:hAnsi="Lora"/>
      </w:rPr>
    </w:pPr>
    <w:bookmarkStart w:colFirst="0" w:colLast="0" w:name="_o9h0mngmlurf" w:id="4"/>
    <w:bookmarkEnd w:id="4"/>
    <w:r w:rsidDel="00000000" w:rsidR="00000000" w:rsidRPr="00000000">
      <w:rPr>
        <w:rFonts w:ascii="Lora" w:cs="Lora" w:eastAsia="Lora" w:hAnsi="Lora"/>
        <w:rtl w:val="0"/>
      </w:rPr>
      <w:t xml:space="preserve">t: 07393 025503</w:t>
    </w:r>
  </w:p>
  <w:p w:rsidR="00000000" w:rsidDel="00000000" w:rsidP="00000000" w:rsidRDefault="00000000" w:rsidRPr="00000000" w14:paraId="00000047">
    <w:pPr>
      <w:spacing w:line="240" w:lineRule="auto"/>
      <w:rPr>
        <w:b w:val="0"/>
      </w:rPr>
    </w:pPr>
    <w:bookmarkStart w:colFirst="0" w:colLast="0" w:name="_fjhrqy1hts9o" w:id="5"/>
    <w:bookmarkEnd w:id="5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spacing w:line="240" w:lineRule="auto"/>
      <w:jc w:val="right"/>
      <w:rPr/>
    </w:pPr>
    <w:bookmarkStart w:colFirst="0" w:colLast="0" w:name="_lacho9vj9764" w:id="6"/>
    <w:bookmarkEnd w:id="6"/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ora" w:cs="Lora" w:eastAsia="Lora" w:hAnsi="Lora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Montserrat" w:cs="Montserrat" w:eastAsia="Montserrat" w:hAnsi="Montserrat"/>
      <w:b w:val="1"/>
      <w:color w:val="33abc3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Montserrat" w:cs="Montserrat" w:eastAsia="Montserrat" w:hAnsi="Montserrat"/>
      <w:b w:val="1"/>
      <w:color w:val="33abc3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SemiBold-regular.ttf"/><Relationship Id="rId2" Type="http://schemas.openxmlformats.org/officeDocument/2006/relationships/font" Target="fonts/MontserratSemiBold-bold.ttf"/><Relationship Id="rId3" Type="http://schemas.openxmlformats.org/officeDocument/2006/relationships/font" Target="fonts/MontserratSemiBold-italic.ttf"/><Relationship Id="rId4" Type="http://schemas.openxmlformats.org/officeDocument/2006/relationships/font" Target="fonts/MontserratSemiBold-boldItalic.ttf"/><Relationship Id="rId11" Type="http://schemas.openxmlformats.org/officeDocument/2006/relationships/font" Target="fonts/Lora-italic.ttf"/><Relationship Id="rId10" Type="http://schemas.openxmlformats.org/officeDocument/2006/relationships/font" Target="fonts/Lora-bold.ttf"/><Relationship Id="rId12" Type="http://schemas.openxmlformats.org/officeDocument/2006/relationships/font" Target="fonts/Lora-boldItalic.ttf"/><Relationship Id="rId9" Type="http://schemas.openxmlformats.org/officeDocument/2006/relationships/font" Target="fonts/Lora-regular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